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40E71" w:rsidRDefault="007127F0">
      <w:pPr>
        <w:pStyle w:val="Heading1"/>
      </w:pPr>
      <w:r>
        <w:t>Amendment to AUK Appendix 9.8.2 to e</w:t>
      </w:r>
      <w:r w:rsidR="000B08D6">
        <w:t xml:space="preserve">nable </w:t>
      </w:r>
      <w:bookmarkStart w:id="0" w:name="_GoBack"/>
      <w:bookmarkEnd w:id="0"/>
      <w:r>
        <w:t>Event Organisers to register events as having ‘Advisory’ or ‘Mandatory’ routes.</w:t>
      </w:r>
    </w:p>
    <w:p w:rsidR="00B40E71" w:rsidRDefault="00B40E71">
      <w:pPr>
        <w:pStyle w:val="Heading2"/>
      </w:pPr>
    </w:p>
    <w:p w:rsidR="00B40E71" w:rsidRDefault="007127F0">
      <w:pPr>
        <w:pStyle w:val="Heading2"/>
      </w:pPr>
      <w:r>
        <w:t>Abstract</w:t>
      </w:r>
    </w:p>
    <w:p w:rsidR="00B40E71" w:rsidRDefault="007127F0">
      <w:pPr>
        <w:spacing w:line="276" w:lineRule="auto"/>
      </w:pPr>
      <w:r>
        <w:t>This document describes a proposal to empower event organisers to designate events as having ‘advisory’ (as now) or ‘mandatory’ (as per the BRM standard) routes by way of an amendment to AUK Regulation 9.8.2. In the short term this will support GPS DIY riders by allowing them to submit Brevet applications based on a GPS track representation of their ‘on the road’ route, and thereby largely resolve immediate difficulties arising from the withdrawal of Google Maps Classic, hitherto AUK’s standard route validation tool.  In the longer term it will support Event Organisers in developing Calendar events which comply with the BRM standard, facilitate the use of GPS services with other event categories and generally support the development of AUK activities and administrative systems.</w:t>
      </w:r>
    </w:p>
    <w:p w:rsidR="00B40E71" w:rsidRDefault="007127F0">
      <w:pPr>
        <w:pStyle w:val="Heading2"/>
      </w:pPr>
      <w:bookmarkStart w:id="1" w:name="h.84y9kj9yetwo" w:colFirst="0" w:colLast="0"/>
      <w:bookmarkEnd w:id="1"/>
      <w:r>
        <w:t>Introduction</w:t>
      </w:r>
    </w:p>
    <w:p w:rsidR="00B40E71" w:rsidRDefault="007127F0">
      <w:pPr>
        <w:spacing w:after="0" w:line="240" w:lineRule="auto"/>
      </w:pPr>
      <w:r>
        <w:t xml:space="preserve">The recent demise of Google Maps Classic has once again brought to a head the question of how we specify  routes. In years past this has mainly been a concern of Calendar and Perm event organisers but now a large part of the active AUK membership is involved by way of DIY Perms. </w:t>
      </w:r>
    </w:p>
    <w:p w:rsidR="00B40E71" w:rsidRDefault="00B40E71">
      <w:pPr>
        <w:spacing w:after="0" w:line="240" w:lineRule="auto"/>
      </w:pPr>
    </w:p>
    <w:p w:rsidR="00B40E71" w:rsidRDefault="007127F0">
      <w:pPr>
        <w:spacing w:after="0" w:line="240" w:lineRule="auto"/>
      </w:pPr>
      <w:r>
        <w:t xml:space="preserve">Since AUK adopted Google Maps Classic as the standard mapping application and maps it has served us well, but it has now been superseded by New Google Maps which is far less suitable for our needs. The application is limited to 10 waypoints (controls) and the maps contain far more off-road detail (footpaths, bridleways and </w:t>
      </w:r>
      <w:proofErr w:type="spellStart"/>
      <w:r>
        <w:t>cycleways</w:t>
      </w:r>
      <w:proofErr w:type="spellEnd"/>
      <w:r>
        <w:t>). So there is a ‘double effect’. On the one hand there are fewer controls available to define a route and on the other more controls and other route adjustments are required (to prevent riders being sent along unsuitable paths. This especially impacts GPS DIY Perm riders who now form the largest group of routes planners within AUK.  Beyond this we need to consider how AUK can provide greater support for GPS services, which are now part of the cycling mainstream, for other event categories, notably Calendar events and listed Perms.</w:t>
      </w:r>
    </w:p>
    <w:p w:rsidR="00B40E71" w:rsidRDefault="00B40E71">
      <w:pPr>
        <w:spacing w:after="0" w:line="240" w:lineRule="auto"/>
      </w:pPr>
    </w:p>
    <w:p w:rsidR="00B40E71" w:rsidRDefault="007127F0">
      <w:pPr>
        <w:spacing w:after="0" w:line="240" w:lineRule="auto"/>
      </w:pPr>
      <w:r>
        <w:t xml:space="preserve">For example, listed Perms are perceived as being in decline for several years now, something which AUK would reverse. This followed the introduction of DIY perms, at which time restrictions on the number of times a Perm (listed &amp; DIY) could be ridden per season were dropped. This in turn made Info controls on listed Perms untenable and consequently they were also dropped, and this in turn made it more difficult to develop new Perms or to offer Perm versions of Calendar event which have </w:t>
      </w:r>
      <w:proofErr w:type="spellStart"/>
      <w:r>
        <w:t>Infos</w:t>
      </w:r>
      <w:proofErr w:type="spellEnd"/>
      <w:r>
        <w:t xml:space="preserve">. The net effect was to encourage riders to undertake such rides as GPS DIY perms where no such constraints apply. </w:t>
      </w:r>
    </w:p>
    <w:p w:rsidR="00B40E71" w:rsidRDefault="00B40E71">
      <w:pPr>
        <w:spacing w:after="0" w:line="240" w:lineRule="auto"/>
      </w:pPr>
    </w:p>
    <w:p w:rsidR="00B40E71" w:rsidRDefault="007127F0">
      <w:pPr>
        <w:spacing w:after="0" w:line="240" w:lineRule="auto"/>
      </w:pPr>
      <w:r>
        <w:t xml:space="preserve">More generally, there are requests for listed Perm organisers to be able to offer validation by GPX, and for DIY Perm riders, especially ‘Hilly </w:t>
      </w:r>
      <w:proofErr w:type="spellStart"/>
      <w:r>
        <w:t>BPers</w:t>
      </w:r>
      <w:proofErr w:type="spellEnd"/>
      <w:r>
        <w:t xml:space="preserve">’,  to be able to submit the GPX track of their proposed ride as a Brevet route plan, as well as periodic queries as to when AUK might be able to support validation by GPX for Calendars as well. So there is both a technical and a regulatory/strategic development challenge. Yes, we need better route planning tools but we also need to consider how we might develop AUK regulations and processes to integrate the use of GPS devices across all AUK events. AUK is looking at alternate route planning tools, including the option to develop our own solution, but all of that will take time, however, we can address the regulatory and strategic issues now. </w:t>
      </w:r>
    </w:p>
    <w:p w:rsidR="00B40E71" w:rsidRDefault="00B40E71">
      <w:pPr>
        <w:spacing w:after="0" w:line="240" w:lineRule="auto"/>
      </w:pPr>
    </w:p>
    <w:p w:rsidR="00B40E71" w:rsidRDefault="007127F0">
      <w:pPr>
        <w:spacing w:after="0" w:line="240" w:lineRule="auto"/>
      </w:pPr>
      <w:r>
        <w:t>The remainder of this document describes how these issues can be addressed by an amendment to AUK regulations to enable event routes to be designated as being ‘advisory’ or ‘mandatory’.</w:t>
      </w:r>
    </w:p>
    <w:p w:rsidR="00B40E71" w:rsidRDefault="00B40E71">
      <w:pPr>
        <w:spacing w:after="0" w:line="240" w:lineRule="auto"/>
      </w:pPr>
    </w:p>
    <w:p w:rsidR="00B40E71" w:rsidRDefault="007127F0">
      <w:pPr>
        <w:spacing w:after="0" w:line="240" w:lineRule="auto"/>
      </w:pPr>
      <w:r>
        <w:rPr>
          <w:color w:val="2E75B5"/>
          <w:sz w:val="26"/>
          <w:szCs w:val="26"/>
        </w:rPr>
        <w:t>Advisory and Mandatory Routes</w:t>
      </w:r>
    </w:p>
    <w:p w:rsidR="00B40E71" w:rsidRDefault="007127F0">
      <w:pPr>
        <w:spacing w:after="0" w:line="240" w:lineRule="auto"/>
      </w:pPr>
      <w:r>
        <w:t xml:space="preserve">It is a basic requirement that any technical and regulatory developments must complement AUKs portfolio of events and awards, which at the moment consist of Brevet </w:t>
      </w:r>
      <w:proofErr w:type="spellStart"/>
      <w:r>
        <w:t>Randonneur</w:t>
      </w:r>
      <w:proofErr w:type="spellEnd"/>
      <w:r>
        <w:t xml:space="preserve"> and Brevet </w:t>
      </w:r>
      <w:proofErr w:type="spellStart"/>
      <w:r>
        <w:t>Populaire</w:t>
      </w:r>
      <w:proofErr w:type="spellEnd"/>
      <w:r>
        <w:t xml:space="preserve">. In particular, regulations for the different categories of events within the Brevet </w:t>
      </w:r>
      <w:proofErr w:type="spellStart"/>
      <w:r>
        <w:t>Randonneur</w:t>
      </w:r>
      <w:proofErr w:type="spellEnd"/>
      <w:r>
        <w:t xml:space="preserve"> standard (calendars, listed perms and DIY Perms) must consistently apply and be compatible with the international BRM/RM standards on which they are based.</w:t>
      </w:r>
    </w:p>
    <w:p w:rsidR="00B40E71" w:rsidRDefault="00B40E71">
      <w:pPr>
        <w:spacing w:after="0" w:line="240" w:lineRule="auto"/>
      </w:pPr>
    </w:p>
    <w:p w:rsidR="00B40E71" w:rsidRDefault="007127F0">
      <w:pPr>
        <w:spacing w:after="0" w:line="240" w:lineRule="auto"/>
      </w:pPr>
      <w:r>
        <w:t xml:space="preserve">BRM/RM regulations (in brief) define Audax routes as being defined by a set of control points, and riders are required to complete the route by following a route set by the event organiser. The event route is deemed ‘mandatory’, i.e., riders must complete the set route in full and if they divert from the route </w:t>
      </w:r>
      <w:proofErr w:type="spellStart"/>
      <w:r>
        <w:t>rejoin</w:t>
      </w:r>
      <w:proofErr w:type="spellEnd"/>
      <w:r>
        <w:t xml:space="preserve"> it at the same or be disqualified. </w:t>
      </w:r>
    </w:p>
    <w:p w:rsidR="00B40E71" w:rsidRDefault="00B40E71">
      <w:pPr>
        <w:spacing w:after="0" w:line="240" w:lineRule="auto"/>
      </w:pPr>
    </w:p>
    <w:p w:rsidR="00B40E71" w:rsidRDefault="007127F0">
      <w:pPr>
        <w:spacing w:after="0" w:line="240" w:lineRule="auto"/>
      </w:pPr>
      <w:r>
        <w:t xml:space="preserve">The ‘mandatory’ approach applies to all BRM events outside the UK, and (as far as I am aware) also to all locally validated Brevet </w:t>
      </w:r>
      <w:proofErr w:type="spellStart"/>
      <w:r>
        <w:t>Randonneur</w:t>
      </w:r>
      <w:proofErr w:type="spellEnd"/>
      <w:r>
        <w:t xml:space="preserve"> schemes. In contrast, AUK dropped this requirement in 1999 as part of a general revision of the regulations in </w:t>
      </w:r>
      <w:proofErr w:type="spellStart"/>
      <w:r>
        <w:t>favor</w:t>
      </w:r>
      <w:proofErr w:type="spellEnd"/>
      <w:r>
        <w:t xml:space="preserve"> of provisions which stated that ‘the only duty of the Event organiser was to specify the Controls schedule and that it was the rider's responsibility to manage the route between controls’, i.e., the published route sheet became ‘advisory’. [This supported the Perm ‘Mesh’ system which was based on maps detailing standard distances between towns and meant that Perm events could be set simply by listing a schedule of controls, i.e., there was no published route. De-facto, this was a DIY perm solution from an era  before the internet, detailed online mapping systems and GPS.]</w:t>
      </w:r>
    </w:p>
    <w:p w:rsidR="00B40E71" w:rsidRDefault="00B40E71">
      <w:pPr>
        <w:spacing w:after="0" w:line="240" w:lineRule="auto"/>
      </w:pPr>
    </w:p>
    <w:p w:rsidR="00B40E71" w:rsidRDefault="007127F0">
      <w:pPr>
        <w:spacing w:after="0" w:line="240" w:lineRule="auto"/>
      </w:pPr>
      <w:r>
        <w:t xml:space="preserve">Both ACP/BRM and AUK regulations require that controls are set so that the route distance complies with the Brevet distance, however ACP/BRM regulations reinforce this by declaring the published route as being ‘mandatory’ whereas AUK relies purely on the aggregate minimum distance between the controls available by road or path being equal or greater than the Brevet distance. </w:t>
      </w:r>
    </w:p>
    <w:p w:rsidR="00B40E71" w:rsidRDefault="00B40E71">
      <w:pPr>
        <w:spacing w:after="0" w:line="240" w:lineRule="auto"/>
      </w:pPr>
    </w:p>
    <w:p w:rsidR="00B40E71" w:rsidRDefault="007127F0">
      <w:pPr>
        <w:spacing w:after="0" w:line="240" w:lineRule="auto"/>
      </w:pPr>
      <w:r>
        <w:t xml:space="preserve">The advisory route approach has several benefits. For example, it eliminates the need to ‘police’ routes (no ‘secret’ controls) and offers riders the option to vary their on-the-road routes as they like, as there is nominally no possibility of cutting the route short. </w:t>
      </w:r>
    </w:p>
    <w:p w:rsidR="00B40E71" w:rsidRDefault="00B40E71">
      <w:pPr>
        <w:spacing w:after="0" w:line="240" w:lineRule="auto"/>
      </w:pPr>
    </w:p>
    <w:p w:rsidR="00B40E71" w:rsidRDefault="007127F0">
      <w:pPr>
        <w:spacing w:after="0" w:line="240" w:lineRule="auto"/>
      </w:pPr>
      <w:r>
        <w:t>However setting up ‘advisory’ routes can be a complicated and painstaking process, and is dependent on both the experience and interest/willingness of the person planning the route and the route planning tools available to undertake this. The challenge is to place the event controls so that the resultant route will meet the ‘minimum on the road’ distance requirement without being over distance or involve  unsuitable roads and pathways whilst providing an attractive route to ride. Some enjoy this process, others not so much. ‘Advisory’ routes also naturally encourages (some) riders to seek out alternate routes which the event organiser disregarded, and some organisers feel this undermines the integrity of their event. No such concerns apply to ‘mandatory routes’ as riders must follow the route set by the event organiser.</w:t>
      </w:r>
    </w:p>
    <w:p w:rsidR="00B40E71" w:rsidRDefault="00B40E71">
      <w:pPr>
        <w:spacing w:after="0" w:line="240" w:lineRule="auto"/>
      </w:pPr>
    </w:p>
    <w:p w:rsidR="00C901D9" w:rsidRDefault="00C901D9">
      <w:pPr>
        <w:rPr>
          <w:color w:val="2E75B5"/>
          <w:sz w:val="26"/>
          <w:szCs w:val="26"/>
        </w:rPr>
      </w:pPr>
      <w:r>
        <w:rPr>
          <w:color w:val="2E75B5"/>
          <w:sz w:val="26"/>
          <w:szCs w:val="26"/>
        </w:rPr>
        <w:br w:type="page"/>
      </w:r>
    </w:p>
    <w:p w:rsidR="00B40E71" w:rsidRDefault="007127F0">
      <w:pPr>
        <w:spacing w:after="0" w:line="240" w:lineRule="auto"/>
      </w:pPr>
      <w:r>
        <w:rPr>
          <w:color w:val="2E75B5"/>
          <w:sz w:val="26"/>
          <w:szCs w:val="26"/>
        </w:rPr>
        <w:lastRenderedPageBreak/>
        <w:t>Proposal</w:t>
      </w:r>
    </w:p>
    <w:p w:rsidR="00B40E71" w:rsidRDefault="007127F0">
      <w:pPr>
        <w:spacing w:after="0" w:line="240" w:lineRule="auto"/>
      </w:pPr>
      <w:r>
        <w:t>Event Organisers will be empowered to designate events as having advisory or mandatory routes.</w:t>
      </w:r>
    </w:p>
    <w:p w:rsidR="00B40E71" w:rsidRDefault="00B40E71">
      <w:pPr>
        <w:spacing w:after="0" w:line="240" w:lineRule="auto"/>
      </w:pPr>
    </w:p>
    <w:p w:rsidR="00B40E71" w:rsidRDefault="007127F0">
      <w:pPr>
        <w:spacing w:after="0" w:line="240" w:lineRule="auto"/>
      </w:pPr>
      <w:r>
        <w:t>Allowing for events to be set with ‘mandatory’ routes would:</w:t>
      </w:r>
    </w:p>
    <w:p w:rsidR="00B40E71" w:rsidRDefault="007127F0">
      <w:pPr>
        <w:numPr>
          <w:ilvl w:val="0"/>
          <w:numId w:val="4"/>
        </w:numPr>
        <w:spacing w:after="0" w:line="240" w:lineRule="auto"/>
        <w:ind w:hanging="360"/>
        <w:contextualSpacing/>
      </w:pPr>
      <w:r>
        <w:t xml:space="preserve">enable GPS DIY riders to prepare a GPX track of their proposed ride and have their </w:t>
      </w:r>
      <w:proofErr w:type="spellStart"/>
      <w:r>
        <w:t>gpx</w:t>
      </w:r>
      <w:proofErr w:type="spellEnd"/>
      <w:r>
        <w:t xml:space="preserve"> validated against it. </w:t>
      </w:r>
    </w:p>
    <w:p w:rsidR="00B40E71" w:rsidRDefault="007127F0">
      <w:pPr>
        <w:numPr>
          <w:ilvl w:val="0"/>
          <w:numId w:val="4"/>
        </w:numPr>
        <w:spacing w:after="0" w:line="240" w:lineRule="auto"/>
        <w:ind w:hanging="360"/>
        <w:contextualSpacing/>
      </w:pPr>
      <w:r>
        <w:t>provide Calendar and Perm event organisers with greater control over their events (by enabling them to specify the routing mode most appropriate to the event), and</w:t>
      </w:r>
    </w:p>
    <w:p w:rsidR="00B40E71" w:rsidRDefault="007127F0">
      <w:pPr>
        <w:numPr>
          <w:ilvl w:val="0"/>
          <w:numId w:val="4"/>
        </w:numPr>
        <w:spacing w:after="0" w:line="240" w:lineRule="auto"/>
        <w:ind w:hanging="360"/>
        <w:contextualSpacing/>
      </w:pPr>
      <w:r>
        <w:t xml:space="preserve">enable Calendar and Perm event organisers to develop routes based on </w:t>
      </w:r>
      <w:proofErr w:type="spellStart"/>
      <w:r>
        <w:t>gpx</w:t>
      </w:r>
      <w:proofErr w:type="spellEnd"/>
      <w:r>
        <w:t xml:space="preserve"> tracks, free from the constraints of Info controls.</w:t>
      </w:r>
    </w:p>
    <w:p w:rsidR="00B40E71" w:rsidRDefault="007127F0">
      <w:pPr>
        <w:numPr>
          <w:ilvl w:val="0"/>
          <w:numId w:val="4"/>
        </w:numPr>
        <w:spacing w:after="0" w:line="240" w:lineRule="auto"/>
        <w:ind w:hanging="360"/>
        <w:contextualSpacing/>
      </w:pPr>
      <w:r>
        <w:t>enable AUK/BRM events to be organised to the full BRM standard.</w:t>
      </w:r>
    </w:p>
    <w:p w:rsidR="00B40E71" w:rsidRDefault="00B40E71">
      <w:pPr>
        <w:spacing w:after="0" w:line="240" w:lineRule="auto"/>
      </w:pPr>
    </w:p>
    <w:p w:rsidR="00B40E71" w:rsidRDefault="007127F0">
      <w:pPr>
        <w:spacing w:after="0" w:line="240" w:lineRule="auto"/>
      </w:pPr>
      <w:r>
        <w:t>This would apply to all AUK events thereby:</w:t>
      </w:r>
    </w:p>
    <w:p w:rsidR="00B40E71" w:rsidRDefault="00B40E71">
      <w:pPr>
        <w:spacing w:after="0" w:line="240" w:lineRule="auto"/>
      </w:pPr>
    </w:p>
    <w:p w:rsidR="00B40E71" w:rsidRDefault="007127F0">
      <w:pPr>
        <w:numPr>
          <w:ilvl w:val="0"/>
          <w:numId w:val="5"/>
        </w:numPr>
        <w:spacing w:after="0" w:line="240" w:lineRule="auto"/>
        <w:ind w:hanging="360"/>
        <w:contextualSpacing/>
      </w:pPr>
      <w:r>
        <w:t xml:space="preserve">ensuring they are all equally eligible for AUK awards (no ‘special cases’). </w:t>
      </w:r>
    </w:p>
    <w:p w:rsidR="00B40E71" w:rsidRDefault="007127F0">
      <w:pPr>
        <w:numPr>
          <w:ilvl w:val="0"/>
          <w:numId w:val="5"/>
        </w:numPr>
        <w:spacing w:after="0" w:line="240" w:lineRule="auto"/>
        <w:ind w:hanging="360"/>
        <w:contextualSpacing/>
      </w:pPr>
      <w:r>
        <w:t xml:space="preserve">facilitate the development of common tools and processes (including validation by </w:t>
      </w:r>
      <w:proofErr w:type="spellStart"/>
      <w:r>
        <w:t>gpx</w:t>
      </w:r>
      <w:proofErr w:type="spellEnd"/>
      <w:r>
        <w:t>) across all categories of events</w:t>
      </w:r>
    </w:p>
    <w:p w:rsidR="00B40E71" w:rsidRDefault="00B40E71">
      <w:pPr>
        <w:spacing w:after="0" w:line="240" w:lineRule="auto"/>
      </w:pPr>
    </w:p>
    <w:p w:rsidR="00B40E71" w:rsidRDefault="007127F0">
      <w:pPr>
        <w:spacing w:after="0" w:line="240" w:lineRule="auto"/>
      </w:pPr>
      <w:r>
        <w:t xml:space="preserve">Otherwise, all other regulations and operational practices would continue as now, including those relating to Controls which are a central feature of the Audax event standard and format. </w:t>
      </w:r>
    </w:p>
    <w:p w:rsidR="00B40E71" w:rsidRDefault="00B40E71">
      <w:pPr>
        <w:spacing w:after="0" w:line="240" w:lineRule="auto"/>
      </w:pPr>
    </w:p>
    <w:p w:rsidR="00B40E71" w:rsidRDefault="007127F0">
      <w:pPr>
        <w:spacing w:after="0" w:line="240" w:lineRule="auto"/>
      </w:pPr>
      <w:r>
        <w:t xml:space="preserve">This proposal addresses problems arising from changes to Google maps affecting DIY Perms in particular, and provides a common base for the development of AUK activities in the longer term. </w:t>
      </w:r>
    </w:p>
    <w:p w:rsidR="00B40E71" w:rsidRDefault="00B40E71">
      <w:pPr>
        <w:spacing w:after="0" w:line="240" w:lineRule="auto"/>
      </w:pPr>
    </w:p>
    <w:p w:rsidR="00B40E71" w:rsidRDefault="007127F0">
      <w:pPr>
        <w:spacing w:after="0" w:line="240" w:lineRule="auto"/>
      </w:pPr>
      <w:r>
        <w:rPr>
          <w:color w:val="2E75B5"/>
          <w:sz w:val="26"/>
          <w:szCs w:val="26"/>
        </w:rPr>
        <w:t>Detailed Proposal</w:t>
      </w:r>
    </w:p>
    <w:p w:rsidR="00B40E71" w:rsidRDefault="007127F0">
      <w:pPr>
        <w:spacing w:after="0" w:line="240" w:lineRule="auto"/>
      </w:pPr>
      <w:proofErr w:type="spellStart"/>
      <w:r>
        <w:t>Reg</w:t>
      </w:r>
      <w:proofErr w:type="spellEnd"/>
      <w:r>
        <w:t xml:space="preserve"> 9.8.2 The controls are placed to ensure that the rider completes the validated distance.</w:t>
      </w:r>
      <w:r>
        <w:br/>
        <w:t>App 9.8.2 Controls are placed at intervals of approximately 50 - 80 km at the discretion of AUK.</w:t>
      </w:r>
      <w:r>
        <w:br/>
      </w:r>
      <w:r>
        <w:br/>
        <w:t>to become</w:t>
      </w:r>
      <w:r>
        <w:br/>
      </w:r>
      <w:r>
        <w:br/>
      </w:r>
      <w:proofErr w:type="spellStart"/>
      <w:r>
        <w:t>Reg</w:t>
      </w:r>
      <w:proofErr w:type="spellEnd"/>
      <w:r>
        <w:t xml:space="preserve"> 9.8.2 The controls are placed to ensure that the rider completes the validated distance.</w:t>
      </w:r>
      <w:r>
        <w:br/>
        <w:t>App 9.8.2(a) Controls are placed at intervals of approximately 50 - 80 km at the discretion of AUK.</w:t>
      </w:r>
      <w:r>
        <w:br/>
        <w:t>App 9.8.3(b) Controls may be designated as  free controls, allowing riders to make local diversions to visit local shops and cafes (default) or reference specific location (cafe, village hall, etc.).</w:t>
      </w:r>
    </w:p>
    <w:p w:rsidR="00B40E71" w:rsidRDefault="007127F0">
      <w:pPr>
        <w:spacing w:after="0" w:line="240" w:lineRule="auto"/>
      </w:pPr>
      <w:r>
        <w:t xml:space="preserve">App 9.8.2(c) Event routes are designated as ‘advisory’, i.e., riders may divert from the route subject to visiting the controls to the event schedule or ‘mandatory’, i.e., riders must complete the route in full. </w:t>
      </w:r>
      <w:r>
        <w:br/>
        <w:t xml:space="preserve">App 9.8.2(d) Riders following a mandatory event route may divert from the route but must </w:t>
      </w:r>
      <w:proofErr w:type="spellStart"/>
      <w:r>
        <w:t>rejoin</w:t>
      </w:r>
      <w:proofErr w:type="spellEnd"/>
      <w:r>
        <w:t xml:space="preserve"> the route at the same point.</w:t>
      </w:r>
      <w:r>
        <w:br/>
        <w:t xml:space="preserve">App 9.8.2(e) Riders  following a mandatory event route who encounter a closed road or otherwise believe local conditions render the event route unsafe may divert from the route but must </w:t>
      </w:r>
      <w:proofErr w:type="spellStart"/>
      <w:r>
        <w:t>rejoin</w:t>
      </w:r>
      <w:proofErr w:type="spellEnd"/>
      <w:r>
        <w:t xml:space="preserve"> the route at the earliest opportunity. Such diversions must be reported to the event organiser together with appropriate evidence.</w:t>
      </w:r>
    </w:p>
    <w:p w:rsidR="00B40E71" w:rsidRDefault="00B40E71">
      <w:pPr>
        <w:spacing w:after="0" w:line="240" w:lineRule="auto"/>
      </w:pPr>
    </w:p>
    <w:p w:rsidR="00B40E71" w:rsidRDefault="007127F0">
      <w:pPr>
        <w:spacing w:after="0" w:line="240" w:lineRule="auto"/>
      </w:pPr>
      <w:r>
        <w:t>---</w:t>
      </w:r>
    </w:p>
    <w:p w:rsidR="00B40E71" w:rsidRDefault="00B40E71">
      <w:pPr>
        <w:spacing w:after="0" w:line="240" w:lineRule="auto"/>
      </w:pPr>
    </w:p>
    <w:p w:rsidR="00B40E71" w:rsidRDefault="007127F0">
      <w:pPr>
        <w:spacing w:after="0" w:line="240" w:lineRule="auto"/>
      </w:pPr>
      <w:r>
        <w:t xml:space="preserve">The amendment allows that: </w:t>
      </w:r>
    </w:p>
    <w:p w:rsidR="00B40E71" w:rsidRDefault="007127F0">
      <w:pPr>
        <w:numPr>
          <w:ilvl w:val="0"/>
          <w:numId w:val="1"/>
        </w:numPr>
        <w:spacing w:after="0" w:line="240" w:lineRule="auto"/>
        <w:ind w:hanging="360"/>
        <w:contextualSpacing/>
      </w:pPr>
      <w:r>
        <w:t xml:space="preserve">the event organiser, or in the case of DIY Perms, the rider, can select routing advisory (the default option) or mandatory routing, as they prefer. </w:t>
      </w:r>
    </w:p>
    <w:p w:rsidR="00B40E71" w:rsidRDefault="007127F0">
      <w:pPr>
        <w:numPr>
          <w:ilvl w:val="0"/>
          <w:numId w:val="1"/>
        </w:numPr>
        <w:spacing w:after="0" w:line="240" w:lineRule="auto"/>
        <w:ind w:hanging="360"/>
        <w:contextualSpacing/>
      </w:pPr>
      <w:r>
        <w:t>provision is made for riders to vary their routes at ‘free’ control points, i.e., towns.</w:t>
      </w:r>
    </w:p>
    <w:p w:rsidR="00B40E71" w:rsidRDefault="007127F0">
      <w:pPr>
        <w:numPr>
          <w:ilvl w:val="0"/>
          <w:numId w:val="1"/>
        </w:numPr>
        <w:spacing w:after="0" w:line="240" w:lineRule="auto"/>
        <w:ind w:hanging="360"/>
        <w:contextualSpacing/>
      </w:pPr>
      <w:r>
        <w:lastRenderedPageBreak/>
        <w:t xml:space="preserve">provision is made for riders to leave and </w:t>
      </w:r>
      <w:proofErr w:type="spellStart"/>
      <w:r>
        <w:t>rejoin</w:t>
      </w:r>
      <w:proofErr w:type="spellEnd"/>
      <w:r>
        <w:t xml:space="preserve"> the route, or to divert around blocked and/or unsafe roads </w:t>
      </w:r>
    </w:p>
    <w:p w:rsidR="00B40E71" w:rsidRDefault="00B40E71">
      <w:pPr>
        <w:spacing w:after="0" w:line="240" w:lineRule="auto"/>
      </w:pPr>
    </w:p>
    <w:p w:rsidR="00B40E71" w:rsidRDefault="007127F0">
      <w:pPr>
        <w:spacing w:after="0" w:line="240" w:lineRule="auto"/>
      </w:pPr>
      <w:r>
        <w:t>Note:</w:t>
      </w:r>
    </w:p>
    <w:p w:rsidR="00B40E71" w:rsidRDefault="007127F0">
      <w:pPr>
        <w:numPr>
          <w:ilvl w:val="0"/>
          <w:numId w:val="3"/>
        </w:numPr>
        <w:spacing w:after="0" w:line="240" w:lineRule="auto"/>
        <w:ind w:hanging="360"/>
        <w:contextualSpacing/>
      </w:pPr>
      <w:r>
        <w:t xml:space="preserve">Mandatory routes will continue to be based on Controls, however these will act as waypoints as per the concepts and standards described in AUK and BRM/RM regulations rather than a means of defining routes in detail, that being the function of a </w:t>
      </w:r>
      <w:proofErr w:type="spellStart"/>
      <w:r>
        <w:t>routesheet</w:t>
      </w:r>
      <w:proofErr w:type="spellEnd"/>
      <w:r>
        <w:t xml:space="preserve"> or </w:t>
      </w:r>
      <w:proofErr w:type="spellStart"/>
      <w:r>
        <w:t>or</w:t>
      </w:r>
      <w:proofErr w:type="spellEnd"/>
      <w:r>
        <w:t xml:space="preserve"> other representation of the route, e.g., a GPS track.</w:t>
      </w:r>
    </w:p>
    <w:p w:rsidR="00B40E71" w:rsidRDefault="007127F0">
      <w:pPr>
        <w:numPr>
          <w:ilvl w:val="0"/>
          <w:numId w:val="3"/>
        </w:numPr>
        <w:spacing w:after="0" w:line="240" w:lineRule="auto"/>
        <w:ind w:hanging="360"/>
        <w:contextualSpacing/>
      </w:pPr>
      <w:r>
        <w:t xml:space="preserve">All </w:t>
      </w:r>
      <w:proofErr w:type="spellStart"/>
      <w:r>
        <w:t>AUk</w:t>
      </w:r>
      <w:proofErr w:type="spellEnd"/>
      <w:r>
        <w:t xml:space="preserve"> events - including DIY Perms  - will (continue to) be subject to AUK approval to ensure they conform with AUK standards and objectives  </w:t>
      </w:r>
    </w:p>
    <w:p w:rsidR="00B40E71" w:rsidRDefault="007127F0">
      <w:pPr>
        <w:numPr>
          <w:ilvl w:val="0"/>
          <w:numId w:val="3"/>
        </w:numPr>
        <w:spacing w:after="0" w:line="240" w:lineRule="auto"/>
        <w:ind w:hanging="360"/>
        <w:contextualSpacing/>
      </w:pPr>
      <w:r>
        <w:t>Events are designated as having advisory / mandatory routing by the event organiser. Individual riders cannot opt for advisory routing on an event with mandatory routing.</w:t>
      </w:r>
    </w:p>
    <w:p w:rsidR="00B40E71" w:rsidRDefault="00B40E71">
      <w:pPr>
        <w:spacing w:after="0" w:line="240" w:lineRule="auto"/>
      </w:pPr>
    </w:p>
    <w:p w:rsidR="00B40E71" w:rsidRDefault="007127F0">
      <w:pPr>
        <w:pStyle w:val="Heading2"/>
      </w:pPr>
      <w:bookmarkStart w:id="2" w:name="h.gjdgxs" w:colFirst="0" w:colLast="0"/>
      <w:bookmarkEnd w:id="2"/>
      <w:r>
        <w:t>Conclusion</w:t>
      </w:r>
    </w:p>
    <w:p w:rsidR="00B40E71" w:rsidRDefault="007127F0">
      <w:r>
        <w:t>This proposal provides a solution for an immediate operational problem and provides a strategic solution for other longer term issues.</w:t>
      </w:r>
    </w:p>
    <w:p w:rsidR="00B40E71" w:rsidRDefault="007127F0">
      <w:r>
        <w:t xml:space="preserve">The amendment itself is expressed in clear, robust terms consistent with AUK regulations and award schemes. Both advisory and mandatory routing satisfy the letter and the spirit of AUK regulations, and this amendment enables event organisers to select the routing mode most appropriate to their event. </w:t>
      </w:r>
    </w:p>
    <w:p w:rsidR="00B40E71" w:rsidRDefault="007127F0">
      <w:r>
        <w:t xml:space="preserve">With regard to GPS DIY Perms, riders would have the option to plot a traditional DIY Perm with advisory (free) routing between controls (as now) or submit a GPX track representing their (mandatory) ‘on the road’ route prepared using the rider’s preferred route planning tool, together with a basic set of controls (waypoints) spaced along the track. The controls can be fixed (specific locations) or free (towns). Provision is made for voluntary diverts (visit to shops) and involuntary diverts (closed roads). </w:t>
      </w:r>
    </w:p>
    <w:p w:rsidR="00B40E71" w:rsidRDefault="007127F0">
      <w:r>
        <w:t>This amendment also provides options for developing AUK’s portfolio of Calendar events and Perms, for example, by allowing legacy routes previously deleted because they no longer meet  ‘minimum distance between controls’ standards to be restored.  Other events have had to be redesigned with additional info and/or manned controls, sometimes many more, to satisfy what might seem an arbitrary technical requirement. These problems might be resolved simply by declaring that such events y have ‘mandatory’ routes.</w:t>
      </w:r>
    </w:p>
    <w:p w:rsidR="00B40E71" w:rsidRDefault="007127F0">
      <w:r>
        <w:t>Some members will be concerned about the use of the term ‘mandatory route’ and would like to see some additional flexibility built into the system, however:</w:t>
      </w:r>
    </w:p>
    <w:p w:rsidR="00B40E71" w:rsidRDefault="007127F0">
      <w:pPr>
        <w:numPr>
          <w:ilvl w:val="0"/>
          <w:numId w:val="2"/>
        </w:numPr>
        <w:spacing w:line="240" w:lineRule="auto"/>
        <w:ind w:hanging="360"/>
        <w:contextualSpacing/>
      </w:pPr>
      <w:r>
        <w:t xml:space="preserve">Declaring the route as ‘mandatory’ sets a clear expectation that the rider will complete the registered route. This is fundamental to Audax.  </w:t>
      </w:r>
    </w:p>
    <w:p w:rsidR="00B40E71" w:rsidRDefault="007127F0">
      <w:pPr>
        <w:numPr>
          <w:ilvl w:val="0"/>
          <w:numId w:val="2"/>
        </w:numPr>
        <w:spacing w:line="240" w:lineRule="auto"/>
        <w:ind w:hanging="360"/>
        <w:contextualSpacing/>
      </w:pPr>
      <w:r>
        <w:t>Providing a simple and consistent method of measuring and constraining any variation is technically difficult, and assessing such variations is highly subjective.</w:t>
      </w:r>
    </w:p>
    <w:p w:rsidR="00C901D9" w:rsidRDefault="00C901D9">
      <w:pPr>
        <w:spacing w:line="240" w:lineRule="auto"/>
      </w:pPr>
    </w:p>
    <w:p w:rsidR="00B40E71" w:rsidRDefault="007127F0">
      <w:pPr>
        <w:spacing w:line="240" w:lineRule="auto"/>
      </w:pPr>
      <w:r>
        <w:t xml:space="preserve">It may be that as AUK systems develop it will be possible to allow - at the discretion of AUK and event organiser - for some standardised variation of the rider’s path against the registered event route. Until then, such flexibility has been incorporated into the regulations by including provisions for ‘free controls’ and diversions in the event of closed/unsafe road, and beyond, that by appeal.   </w:t>
      </w:r>
    </w:p>
    <w:p w:rsidR="00B40E71" w:rsidRDefault="007127F0">
      <w:r>
        <w:t xml:space="preserve">On a practical note, for events with mandatory routes based on GPX tracks and offering validation by </w:t>
      </w:r>
      <w:proofErr w:type="spellStart"/>
      <w:r>
        <w:t>gpx</w:t>
      </w:r>
      <w:proofErr w:type="spellEnd"/>
      <w:r>
        <w:t xml:space="preserve">, i.e., GPS DIY Perms, the event organiser (rider) would submit a </w:t>
      </w:r>
      <w:proofErr w:type="spellStart"/>
      <w:r>
        <w:t>gpx</w:t>
      </w:r>
      <w:proofErr w:type="spellEnd"/>
      <w:r>
        <w:t xml:space="preserve"> track with their Brevet </w:t>
      </w:r>
      <w:r>
        <w:lastRenderedPageBreak/>
        <w:t xml:space="preserve">application detailing their event route </w:t>
      </w:r>
      <w:proofErr w:type="spellStart"/>
      <w:r>
        <w:t>px</w:t>
      </w:r>
      <w:proofErr w:type="spellEnd"/>
      <w:r>
        <w:t xml:space="preserve"> with their event application which in due course be compared with the Riders GPX track. In the short term this might be achieved by visual inspection of </w:t>
      </w:r>
      <w:proofErr w:type="spellStart"/>
      <w:r>
        <w:t>overlayed</w:t>
      </w:r>
      <w:proofErr w:type="spellEnd"/>
      <w:r>
        <w:t xml:space="preserve"> routes using widely available tools. In due course this process might be automated and integrated into AUK systems. Operational processes for this be addressed as and when the amendment is adopted for implementation. </w:t>
      </w:r>
    </w:p>
    <w:p w:rsidR="00B40E71" w:rsidRDefault="00B40E71">
      <w:pPr>
        <w:spacing w:after="0" w:line="240" w:lineRule="auto"/>
      </w:pPr>
    </w:p>
    <w:p w:rsidR="00B40E71" w:rsidRDefault="007127F0">
      <w:pPr>
        <w:spacing w:after="0" w:line="240" w:lineRule="auto"/>
      </w:pPr>
      <w:r>
        <w:t>Paul Stewart</w:t>
      </w:r>
    </w:p>
    <w:p w:rsidR="00B40E71" w:rsidRDefault="007127F0">
      <w:pPr>
        <w:spacing w:after="0" w:line="240" w:lineRule="auto"/>
      </w:pPr>
      <w:r>
        <w:t>Secretary, Audax UK</w:t>
      </w:r>
    </w:p>
    <w:p w:rsidR="00B40E71" w:rsidRDefault="007127F0">
      <w:pPr>
        <w:spacing w:after="0" w:line="240" w:lineRule="auto"/>
      </w:pPr>
      <w:r>
        <w:t>DIY Perm Organiser, SE Region</w:t>
      </w:r>
    </w:p>
    <w:p w:rsidR="00B40E71" w:rsidRDefault="00B40E71">
      <w:pPr>
        <w:spacing w:after="0" w:line="240" w:lineRule="auto"/>
      </w:pPr>
    </w:p>
    <w:p w:rsidR="00B40E71" w:rsidRDefault="007127F0">
      <w:pPr>
        <w:spacing w:after="0" w:line="240" w:lineRule="auto"/>
      </w:pPr>
      <w:r>
        <w:t>June 8, 2015</w:t>
      </w:r>
    </w:p>
    <w:p w:rsidR="00C901D9" w:rsidRDefault="00C901D9">
      <w:pPr>
        <w:spacing w:after="0" w:line="240" w:lineRule="auto"/>
      </w:pPr>
    </w:p>
    <w:p w:rsidR="00C901D9" w:rsidRDefault="00C901D9">
      <w:pPr>
        <w:spacing w:after="0" w:line="240" w:lineRule="auto"/>
      </w:pPr>
    </w:p>
    <w:p w:rsidR="00C901D9" w:rsidRDefault="00C901D9" w:rsidP="007127F0">
      <w:pPr>
        <w:pStyle w:val="Heading2"/>
      </w:pPr>
      <w:r>
        <w:t>Additional notes</w:t>
      </w:r>
    </w:p>
    <w:p w:rsidR="00C901D9" w:rsidRDefault="00C901D9">
      <w:pPr>
        <w:spacing w:after="0" w:line="240" w:lineRule="auto"/>
      </w:pPr>
    </w:p>
    <w:p w:rsidR="00C901D9" w:rsidRDefault="00C901D9" w:rsidP="00C901D9">
      <w:pPr>
        <w:spacing w:after="0" w:line="240" w:lineRule="auto"/>
      </w:pPr>
      <w:r>
        <w:t xml:space="preserve">The </w:t>
      </w:r>
      <w:r w:rsidR="004D7C91">
        <w:t xml:space="preserve">above </w:t>
      </w:r>
      <w:r>
        <w:t>document has been published on the AUK forum which has generated considerable debate, and helped advance thoughts regarding how the scheme would operate in practice, notably for GPS DIY Perms</w:t>
      </w:r>
      <w:r w:rsidR="004D7C91">
        <w:t>.</w:t>
      </w:r>
      <w:r>
        <w:t xml:space="preserve"> </w:t>
      </w:r>
    </w:p>
    <w:p w:rsidR="00C901D9" w:rsidRDefault="00C901D9" w:rsidP="00C901D9">
      <w:pPr>
        <w:spacing w:after="0" w:line="240" w:lineRule="auto"/>
      </w:pPr>
    </w:p>
    <w:p w:rsidR="00A16345" w:rsidRDefault="00A16345" w:rsidP="00C901D9">
      <w:pPr>
        <w:spacing w:after="0" w:line="240" w:lineRule="auto"/>
      </w:pPr>
      <w:r>
        <w:t>For GPS based routes, notably GPS DIY Perms, the route would be verified by comparison of the route with the ride GPX. In the short term this would be ach</w:t>
      </w:r>
      <w:r w:rsidR="004D7C91">
        <w:t>ieved by  a vi</w:t>
      </w:r>
      <w:r w:rsidR="00E51011">
        <w:t>sual inspection of the two over</w:t>
      </w:r>
      <w:r w:rsidR="004D7C91">
        <w:t>laid tracks</w:t>
      </w:r>
      <w:r>
        <w:t xml:space="preserve">. The end goal </w:t>
      </w:r>
      <w:r w:rsidR="00E51011">
        <w:t>would be to automate that proce</w:t>
      </w:r>
      <w:r>
        <w:t>ss. For both approach</w:t>
      </w:r>
      <w:r w:rsidR="00890112">
        <w:t>es</w:t>
      </w:r>
      <w:r>
        <w:t>, the objective would be to confirm that the rider followed the predefined route</w:t>
      </w:r>
      <w:r w:rsidR="004D7C91">
        <w:t>. T</w:t>
      </w:r>
      <w:r>
        <w:t xml:space="preserve">he question arising is to what level of precision is required, and whether any local variation might be accommodated, to allow for different levels of precision (number of track points) in the </w:t>
      </w:r>
      <w:proofErr w:type="spellStart"/>
      <w:r>
        <w:t>gpx</w:t>
      </w:r>
      <w:proofErr w:type="spellEnd"/>
      <w:r>
        <w:t xml:space="preserve"> tracks and for riders to make local </w:t>
      </w:r>
      <w:r w:rsidR="00890112">
        <w:t xml:space="preserve">diversions in response to blocked roads, routing through </w:t>
      </w:r>
      <w:r>
        <w:t>bypassed villages for supplies</w:t>
      </w:r>
      <w:r w:rsidR="00890112">
        <w:t xml:space="preserve">, etc. </w:t>
      </w:r>
      <w:r>
        <w:t>without triggering a ‘red flag’.</w:t>
      </w:r>
    </w:p>
    <w:p w:rsidR="00A16345" w:rsidRDefault="00A16345" w:rsidP="00C901D9">
      <w:pPr>
        <w:spacing w:after="0" w:line="240" w:lineRule="auto"/>
      </w:pPr>
    </w:p>
    <w:p w:rsidR="000D58A4" w:rsidRDefault="00890112" w:rsidP="00C901D9">
      <w:pPr>
        <w:spacing w:after="0" w:line="240" w:lineRule="auto"/>
      </w:pPr>
      <w:r>
        <w:t>For tr</w:t>
      </w:r>
      <w:r w:rsidR="00A16345">
        <w:t xml:space="preserve">ack comparison purposes we would need to allow a </w:t>
      </w:r>
      <w:r w:rsidR="00C901D9">
        <w:t>'Margins of Error'</w:t>
      </w:r>
      <w:r w:rsidR="00A16345">
        <w:t xml:space="preserve"> as they will never match exactly. Nominally a </w:t>
      </w:r>
      <w:proofErr w:type="spellStart"/>
      <w:r w:rsidR="00C901D9">
        <w:t>MoE</w:t>
      </w:r>
      <w:proofErr w:type="spellEnd"/>
      <w:r w:rsidR="00C901D9">
        <w:t xml:space="preserve"> of 100m would suffice to validate a rider followed the set route</w:t>
      </w:r>
      <w:r w:rsidR="00A16345">
        <w:t xml:space="preserve"> exactly. </w:t>
      </w:r>
      <w:r w:rsidR="003117B0">
        <w:t>Extending this to,</w:t>
      </w:r>
      <w:r>
        <w:t xml:space="preserve"> </w:t>
      </w:r>
      <w:r w:rsidR="003117B0">
        <w:t xml:space="preserve">say, </w:t>
      </w:r>
      <w:r w:rsidR="00A16345">
        <w:t xml:space="preserve"> +/- </w:t>
      </w:r>
      <w:r w:rsidR="003117B0">
        <w:t>1</w:t>
      </w:r>
      <w:r w:rsidR="00A16345">
        <w:t>km</w:t>
      </w:r>
      <w:r w:rsidR="003117B0">
        <w:t xml:space="preserve"> or more</w:t>
      </w:r>
      <w:r>
        <w:t xml:space="preserve"> would change the precise ‘on the road’ route to a broad corridor </w:t>
      </w:r>
      <w:r w:rsidR="00C901D9">
        <w:t>through which the rider passes</w:t>
      </w:r>
      <w:r>
        <w:t xml:space="preserve"> which </w:t>
      </w:r>
      <w:r w:rsidR="00C901D9">
        <w:t>, and that approach would soak up any minor diversions a rider might take</w:t>
      </w:r>
      <w:r>
        <w:t xml:space="preserve"> without </w:t>
      </w:r>
      <w:r w:rsidR="00C901D9">
        <w:t>undermin</w:t>
      </w:r>
      <w:r>
        <w:t xml:space="preserve">ing </w:t>
      </w:r>
      <w:r w:rsidR="00C901D9">
        <w:t>the integrity of the event, as the predefined route/direction of travel would be maintained.</w:t>
      </w:r>
      <w:r>
        <w:t xml:space="preserve"> </w:t>
      </w:r>
    </w:p>
    <w:p w:rsidR="000D58A4" w:rsidRDefault="000D58A4" w:rsidP="00C901D9">
      <w:pPr>
        <w:spacing w:after="0" w:line="240" w:lineRule="auto"/>
      </w:pPr>
    </w:p>
    <w:p w:rsidR="00890112" w:rsidRDefault="000D58A4" w:rsidP="00C901D9">
      <w:pPr>
        <w:spacing w:after="0" w:line="240" w:lineRule="auto"/>
      </w:pPr>
      <w:r>
        <w:t xml:space="preserve">All of this is ‘developmental’. The approach outlined is based on general experience of validated GPX based routes and rides only, and the validation process and parameters </w:t>
      </w:r>
      <w:r w:rsidR="003117B0">
        <w:t xml:space="preserve">thereof </w:t>
      </w:r>
      <w:r>
        <w:t>will develop as the scheme progresses</w:t>
      </w:r>
      <w:r w:rsidR="003117B0">
        <w:t xml:space="preserve">, preferably </w:t>
      </w:r>
      <w:proofErr w:type="spellStart"/>
      <w:r>
        <w:t>faciliated</w:t>
      </w:r>
      <w:proofErr w:type="spellEnd"/>
      <w:r>
        <w:t xml:space="preserve"> by an online and (semi) automated approach which in turn would f</w:t>
      </w:r>
      <w:r w:rsidR="00890112">
        <w:t>acilitate reuse</w:t>
      </w:r>
      <w:r w:rsidR="004D7C91">
        <w:t xml:space="preserve">/sharing </w:t>
      </w:r>
      <w:r w:rsidR="00890112">
        <w:t xml:space="preserve">of </w:t>
      </w:r>
      <w:r w:rsidR="004D7C91">
        <w:t>DIY r</w:t>
      </w:r>
      <w:r w:rsidR="00890112">
        <w:t>outes</w:t>
      </w:r>
      <w:r w:rsidR="004D7C91">
        <w:t xml:space="preserve">. </w:t>
      </w:r>
      <w:r>
        <w:t xml:space="preserve">Pending such tools being available, </w:t>
      </w:r>
      <w:r w:rsidR="00890112">
        <w:t>riders w</w:t>
      </w:r>
      <w:r w:rsidR="003117B0">
        <w:t xml:space="preserve">ould </w:t>
      </w:r>
      <w:r w:rsidR="00890112">
        <w:t>be encouraged to follow the predefined route closely</w:t>
      </w:r>
      <w:r w:rsidRPr="000D58A4">
        <w:t xml:space="preserve"> </w:t>
      </w:r>
      <w:r>
        <w:t xml:space="preserve">and so minimise the need for DIY Orgs to analyse tracks in detail ‘manually’, and </w:t>
      </w:r>
      <w:r w:rsidR="004D7C91">
        <w:t>it is reasonable to expect that most riders will comply most of the time</w:t>
      </w:r>
      <w:r w:rsidR="007127F0">
        <w:t>, regardless</w:t>
      </w:r>
      <w:r>
        <w:t>.</w:t>
      </w:r>
      <w:r w:rsidR="004D7C91">
        <w:t xml:space="preserve"> </w:t>
      </w:r>
    </w:p>
    <w:p w:rsidR="00890112" w:rsidRDefault="00890112" w:rsidP="00C901D9">
      <w:pPr>
        <w:spacing w:after="0" w:line="240" w:lineRule="auto"/>
      </w:pPr>
    </w:p>
    <w:p w:rsidR="007127F0" w:rsidRDefault="004D7C91" w:rsidP="00C901D9">
      <w:pPr>
        <w:spacing w:after="0" w:line="240" w:lineRule="auto"/>
      </w:pPr>
      <w:r>
        <w:t xml:space="preserve">Debate from the AUK forum also indicated demand for </w:t>
      </w:r>
      <w:r w:rsidR="00C901D9">
        <w:t>‘free ride’ Brevets</w:t>
      </w:r>
      <w:r>
        <w:t xml:space="preserve"> based on distance and climbing only, , i.e., with no predefined routes and controls.</w:t>
      </w:r>
      <w:r w:rsidR="007127F0">
        <w:t xml:space="preserve"> </w:t>
      </w:r>
      <w:r w:rsidR="00E51011">
        <w:t>These mi</w:t>
      </w:r>
      <w:r>
        <w:t>ght be a</w:t>
      </w:r>
      <w:r w:rsidR="00C901D9">
        <w:t>ccommodated by extending the BP awards scheme</w:t>
      </w:r>
      <w:r>
        <w:t>, as this a</w:t>
      </w:r>
      <w:r w:rsidR="00C901D9">
        <w:t>p</w:t>
      </w:r>
      <w:r w:rsidR="00E51011">
        <w:t>p</w:t>
      </w:r>
      <w:r w:rsidR="00C901D9">
        <w:t xml:space="preserve">roach would </w:t>
      </w:r>
      <w:r>
        <w:t xml:space="preserve">be </w:t>
      </w:r>
      <w:r w:rsidR="00C901D9">
        <w:t xml:space="preserve">especially well suited for shorter 'Hilly BPs' which have grown in popularity amongst some members and are a complete different type of event to Brevet </w:t>
      </w:r>
      <w:proofErr w:type="spellStart"/>
      <w:r w:rsidR="00C901D9">
        <w:t>Randonneur</w:t>
      </w:r>
      <w:proofErr w:type="spellEnd"/>
      <w:r w:rsidR="00C901D9">
        <w:t xml:space="preserve"> or even more traditional BPs.</w:t>
      </w:r>
      <w:r w:rsidR="007127F0">
        <w:t xml:space="preserve"> The mandatory route approach also facili</w:t>
      </w:r>
      <w:r w:rsidR="00E51011">
        <w:t>t</w:t>
      </w:r>
      <w:r w:rsidR="007127F0">
        <w:t>ates the pre-assessment of routes for AAA points</w:t>
      </w:r>
      <w:r w:rsidR="00E51011">
        <w:t>,</w:t>
      </w:r>
      <w:r w:rsidR="007127F0">
        <w:t xml:space="preserve"> as the route would be defined before the ride rather than after.</w:t>
      </w:r>
    </w:p>
    <w:sectPr w:rsidR="007127F0">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72403"/>
    <w:multiLevelType w:val="multilevel"/>
    <w:tmpl w:val="744AD4B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A2C7C60"/>
    <w:multiLevelType w:val="multilevel"/>
    <w:tmpl w:val="75969E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1BE4A15"/>
    <w:multiLevelType w:val="multilevel"/>
    <w:tmpl w:val="9A506CA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4406557E"/>
    <w:multiLevelType w:val="multilevel"/>
    <w:tmpl w:val="2FD8E1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76223B50"/>
    <w:multiLevelType w:val="multilevel"/>
    <w:tmpl w:val="51CEC62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isplayBackgroundShape/>
  <w:proofState w:spelling="clean"/>
  <w:defaultTabStop w:val="720"/>
  <w:characterSpacingControl w:val="doNotCompress"/>
  <w:compat>
    <w:compatSetting w:name="compatibilityMode" w:uri="http://schemas.microsoft.com/office/word" w:val="14"/>
  </w:compat>
  <w:rsids>
    <w:rsidRoot w:val="00B40E71"/>
    <w:rsid w:val="000B08D6"/>
    <w:rsid w:val="000D58A4"/>
    <w:rsid w:val="003117B0"/>
    <w:rsid w:val="004D7C91"/>
    <w:rsid w:val="007127F0"/>
    <w:rsid w:val="00890112"/>
    <w:rsid w:val="00A16345"/>
    <w:rsid w:val="00B40E71"/>
    <w:rsid w:val="00C901D9"/>
    <w:rsid w:val="00E51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4930F-521F-4660-9AE5-07F01728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2E75B5"/>
      <w:sz w:val="32"/>
      <w:szCs w:val="32"/>
    </w:rPr>
  </w:style>
  <w:style w:type="paragraph" w:styleId="Heading2">
    <w:name w:val="heading 2"/>
    <w:basedOn w:val="Normal"/>
    <w:next w:val="Normal"/>
    <w:pPr>
      <w:keepNext/>
      <w:keepLines/>
      <w:spacing w:before="40" w:after="0"/>
      <w:outlineLvl w:val="1"/>
    </w:pPr>
    <w:rPr>
      <w:color w:val="2E75B5"/>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483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2407</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stewart</cp:lastModifiedBy>
  <cp:revision>8</cp:revision>
  <dcterms:created xsi:type="dcterms:W3CDTF">2015-06-26T06:41:00Z</dcterms:created>
  <dcterms:modified xsi:type="dcterms:W3CDTF">2015-06-28T19:51:00Z</dcterms:modified>
</cp:coreProperties>
</file>